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3498" w:tblpY="-3245"/>
        <w:tblOverlap w:val="never"/>
        <w:tblW w:w="5958" w:type="dxa"/>
        <w:tblInd w:w="0" w:type="dxa"/>
        <w:tblCellMar>
          <w:top w:w="0" w:type="dxa"/>
          <w:left w:w="94" w:type="dxa"/>
          <w:bottom w:w="13" w:type="dxa"/>
          <w:right w:w="53" w:type="dxa"/>
        </w:tblCellMar>
        <w:tblLook w:val="04A0" w:firstRow="1" w:lastRow="0" w:firstColumn="1" w:lastColumn="0" w:noHBand="0" w:noVBand="1"/>
      </w:tblPr>
      <w:tblGrid>
        <w:gridCol w:w="153"/>
        <w:gridCol w:w="4786"/>
        <w:gridCol w:w="1019"/>
      </w:tblGrid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  <w:bookmarkStart w:id="0" w:name="_GoBack"/>
            <w:bookmarkEnd w:id="0"/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94" w:right="0"/>
              <w:jc w:val="center"/>
            </w:pPr>
            <w:r>
              <w:rPr>
                <w:color w:val="FF0000"/>
                <w:rtl/>
              </w:rPr>
              <w:t>المهن الرئيسية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91" w:right="0"/>
              <w:jc w:val="center"/>
            </w:pPr>
            <w:r>
              <w:rPr>
                <w:color w:val="FF0000"/>
                <w:rtl/>
              </w:rPr>
              <w:t>الكود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3" w:right="0"/>
              <w:jc w:val="left"/>
            </w:pPr>
            <w:r>
              <w:rPr>
                <w:rtl/>
              </w:rPr>
              <w:t>رجال التشريع و كبار المسئولين و المديرون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1" w:right="0"/>
              <w:jc w:val="left"/>
            </w:pPr>
            <w:r>
              <w:rPr>
                <w:rtl/>
              </w:rPr>
              <w:t xml:space="preserve">الأخصائيون </w:t>
            </w:r>
            <w:r>
              <w:rPr>
                <w:rFonts w:ascii="Calibri" w:eastAsia="Calibri" w:hAnsi="Calibri" w:cs="Calibri"/>
                <w:rtl/>
              </w:rPr>
              <w:t xml:space="preserve">_ </w:t>
            </w:r>
            <w:r>
              <w:rPr>
                <w:rtl/>
              </w:rPr>
              <w:t>أصحاب المهن العلمية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right="0"/>
              <w:jc w:val="left"/>
            </w:pPr>
            <w:r>
              <w:rPr>
                <w:rtl/>
              </w:rPr>
              <w:t xml:space="preserve">الفنيون ومساعدو الأخصائيين             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right="0"/>
              <w:jc w:val="left"/>
            </w:pPr>
            <w:r>
              <w:rPr>
                <w:rtl/>
              </w:rPr>
              <w:t>القائمون بالأعمال الكتابية ومن إليهم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718CF">
        <w:trPr>
          <w:trHeight w:val="387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right="0"/>
              <w:jc w:val="left"/>
            </w:pPr>
            <w:r>
              <w:rPr>
                <w:rtl/>
              </w:rPr>
              <w:t xml:space="preserve">العاملون فى الخدمات ومحلات البيع       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right="0"/>
              <w:jc w:val="left"/>
            </w:pPr>
            <w:r>
              <w:rPr>
                <w:rtl/>
              </w:rPr>
              <w:t>المزارعون و عمال ا</w:t>
            </w:r>
            <w:r>
              <w:rPr>
                <w:rtl/>
              </w:rPr>
              <w:t>لزراعة و العاملون بالصيد المتخصصين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1" w:right="0"/>
              <w:jc w:val="left"/>
            </w:pPr>
            <w:r>
              <w:rPr>
                <w:rtl/>
              </w:rPr>
              <w:t>الحرفيون ومن إليهم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4718CF">
        <w:trPr>
          <w:trHeight w:val="386"/>
        </w:trPr>
        <w:tc>
          <w:tcPr>
            <w:tcW w:w="4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right="0"/>
            </w:pPr>
            <w:r>
              <w:rPr>
                <w:rtl/>
              </w:rPr>
              <w:t>عمال تشغيل المصانع ومشغلوا الماكينات وعمال تجميع مكونات الإنتا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4" w:right="0"/>
              <w:jc w:val="left"/>
            </w:pPr>
            <w:r>
              <w:rPr>
                <w:rtl/>
              </w:rPr>
              <w:t xml:space="preserve">عمال المهن العادية                     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2"/>
              <w:jc w:val="center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4718CF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CF" w:rsidRDefault="004718C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ind w:left="2" w:right="0"/>
              <w:jc w:val="left"/>
            </w:pPr>
            <w:r>
              <w:rPr>
                <w:rtl/>
              </w:rPr>
              <w:t>الأفراد الذين لايمكن تصنيفهم حسب المهنة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18CF" w:rsidRDefault="00A37705">
            <w:pPr>
              <w:bidi w:val="0"/>
              <w:ind w:right="94"/>
              <w:jc w:val="center"/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4718CF" w:rsidRDefault="00A37705">
      <w:r>
        <w:rPr>
          <w:rtl/>
        </w:rPr>
        <w:t>ج</w:t>
      </w:r>
    </w:p>
    <w:sectPr w:rsidR="004718CF">
      <w:pgSz w:w="11904" w:h="16836"/>
      <w:pgMar w:top="109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F"/>
    <w:rsid w:val="004718CF"/>
    <w:rsid w:val="00A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0FA303-1A2D-480F-99FF-C9B7F05F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right="3467"/>
      <w:jc w:val="right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mohammad abd elhmeed</dc:creator>
  <cp:keywords/>
  <cp:lastModifiedBy>Ayman Abd-alghany Mostafa</cp:lastModifiedBy>
  <cp:revision>2</cp:revision>
  <dcterms:created xsi:type="dcterms:W3CDTF">2014-04-02T11:00:00Z</dcterms:created>
  <dcterms:modified xsi:type="dcterms:W3CDTF">2014-04-02T11:00:00Z</dcterms:modified>
</cp:coreProperties>
</file>